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DC" w:rsidRPr="00967FDC" w:rsidRDefault="00967FDC" w:rsidP="00967FDC">
      <w:pPr>
        <w:shd w:val="clear" w:color="auto" w:fill="FAFEFF"/>
        <w:bidi w:val="0"/>
        <w:spacing w:after="0" w:line="336" w:lineRule="atLeast"/>
        <w:textAlignment w:val="baseline"/>
        <w:outlineLvl w:val="0"/>
        <w:rPr>
          <w:rFonts w:ascii="Arial" w:eastAsia="Times New Roman" w:hAnsi="Arial" w:cs="Arial"/>
          <w:color w:val="202020"/>
          <w:kern w:val="36"/>
          <w:sz w:val="28"/>
          <w:szCs w:val="28"/>
        </w:rPr>
      </w:pPr>
      <w:r w:rsidRPr="00967FDC">
        <w:rPr>
          <w:rFonts w:ascii="inherit" w:eastAsia="Times New Roman" w:hAnsi="inherit" w:cs="Arial"/>
          <w:b/>
          <w:bCs/>
          <w:color w:val="202020"/>
          <w:kern w:val="36"/>
          <w:sz w:val="28"/>
          <w:szCs w:val="28"/>
        </w:rPr>
        <w:t>Exploring Europe – Paris and Disney</w:t>
      </w:r>
    </w:p>
    <w:p w:rsidR="00967FDC" w:rsidRPr="00967FDC" w:rsidRDefault="00967FDC" w:rsidP="00967FDC">
      <w:pPr>
        <w:shd w:val="clear" w:color="auto" w:fill="FAFEFF"/>
        <w:bidi w:val="0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02020"/>
          <w:sz w:val="28"/>
          <w:szCs w:val="28"/>
        </w:rPr>
      </w:pPr>
      <w:r w:rsidRPr="00967FDC">
        <w:rPr>
          <w:rFonts w:ascii="inherit" w:eastAsia="Times New Roman" w:hAnsi="inherit" w:cs="Arial"/>
          <w:b/>
          <w:bCs/>
          <w:color w:val="202020"/>
          <w:sz w:val="28"/>
          <w:szCs w:val="28"/>
        </w:rPr>
        <w:t>Prices from £330pp </w:t>
      </w:r>
      <w:r w:rsidRPr="00967FDC">
        <w:rPr>
          <w:rFonts w:ascii="Arial" w:eastAsia="Times New Roman" w:hAnsi="Arial" w:cs="Arial"/>
          <w:color w:val="202020"/>
          <w:sz w:val="28"/>
          <w:szCs w:val="28"/>
        </w:rPr>
        <w:t>5 days/ 4 nights</w:t>
      </w:r>
    </w:p>
    <w:p w:rsidR="00967FDC" w:rsidRPr="00967FDC" w:rsidRDefault="00967FDC" w:rsidP="00967FDC">
      <w:pPr>
        <w:shd w:val="clear" w:color="auto" w:fill="FAFEFF"/>
        <w:bidi w:val="0"/>
        <w:spacing w:after="0" w:line="400" w:lineRule="atLeast"/>
        <w:textAlignment w:val="baseline"/>
        <w:rPr>
          <w:rFonts w:ascii="Helvetica" w:eastAsia="Times New Roman" w:hAnsi="Helvetica" w:cs="Helvetica"/>
          <w:color w:val="777777"/>
          <w:sz w:val="28"/>
          <w:szCs w:val="28"/>
        </w:rPr>
      </w:pPr>
      <w:r w:rsidRPr="00967FDC">
        <w:rPr>
          <w:rFonts w:ascii="Helvetica" w:eastAsia="Times New Roman" w:hAnsi="Helvetica" w:cs="Helvetica"/>
          <w:color w:val="777777"/>
          <w:sz w:val="28"/>
          <w:szCs w:val="28"/>
        </w:rPr>
        <w:t>One of the most popular tours for groups after spending time in the UK is to Paris and Disneyland Paris. This 5 day/4 night tour includes visits to the Eiffel Tower, the Louvre museum and a Seine river cruise. The tour then moves on for a full day at the famous Disneyland Paris and Walt Disney Studios, followed by an evening meal at Planet Hollywood.</w:t>
      </w:r>
      <w:r w:rsidRPr="00967FDC">
        <w:rPr>
          <w:rFonts w:ascii="Helvetica" w:eastAsia="Times New Roman" w:hAnsi="Helvetica" w:cs="Helvetica"/>
          <w:color w:val="777777"/>
          <w:sz w:val="28"/>
          <w:szCs w:val="28"/>
        </w:rPr>
        <w:br/>
        <w:t>On the final day, the group will visit the Palace of Versailles and other museums before some last minute shopping!</w:t>
      </w:r>
    </w:p>
    <w:p w:rsidR="00967FDC" w:rsidRPr="00967FDC" w:rsidRDefault="00967FDC" w:rsidP="00967FDC">
      <w:pPr>
        <w:numPr>
          <w:ilvl w:val="0"/>
          <w:numId w:val="3"/>
        </w:numPr>
        <w:shd w:val="clear" w:color="auto" w:fill="FAFEFF"/>
        <w:bidi w:val="0"/>
        <w:spacing w:after="0" w:line="360" w:lineRule="atLeast"/>
        <w:ind w:left="0"/>
        <w:textAlignment w:val="baseline"/>
        <w:rPr>
          <w:rFonts w:ascii="inherit" w:eastAsia="Times New Roman" w:hAnsi="inherit" w:cs="Helvetica"/>
          <w:color w:val="777777"/>
          <w:sz w:val="28"/>
          <w:szCs w:val="28"/>
        </w:rPr>
      </w:pPr>
      <w:hyperlink r:id="rId5" w:anchor="tab1" w:history="1">
        <w:r w:rsidRPr="00967FDC">
          <w:rPr>
            <w:rFonts w:ascii="inherit" w:eastAsia="Times New Roman" w:hAnsi="inherit" w:cs="Helvetica"/>
            <w:b/>
            <w:bCs/>
            <w:color w:val="333366"/>
            <w:sz w:val="28"/>
            <w:szCs w:val="28"/>
          </w:rPr>
          <w:t>Typical Itinerary</w:t>
        </w:r>
      </w:hyperlink>
    </w:p>
    <w:p w:rsidR="00967FDC" w:rsidRPr="00967FDC" w:rsidRDefault="00967FDC" w:rsidP="00967FDC">
      <w:pPr>
        <w:shd w:val="clear" w:color="auto" w:fill="FAFEFF"/>
        <w:bidi w:val="0"/>
        <w:spacing w:after="0" w:line="400" w:lineRule="atLeast"/>
        <w:textAlignment w:val="baseline"/>
        <w:rPr>
          <w:rFonts w:ascii="inherit" w:eastAsia="Times New Roman" w:hAnsi="inherit" w:cs="Helvetica"/>
          <w:color w:val="777777"/>
          <w:sz w:val="28"/>
          <w:szCs w:val="28"/>
        </w:rPr>
      </w:pPr>
      <w:r w:rsidRPr="00967FDC">
        <w:rPr>
          <w:rFonts w:ascii="inherit" w:eastAsia="Times New Roman" w:hAnsi="inherit" w:cs="Helvetica"/>
          <w:color w:val="777777"/>
          <w:sz w:val="28"/>
          <w:szCs w:val="28"/>
        </w:rPr>
        <w:t> </w:t>
      </w:r>
    </w:p>
    <w:p w:rsidR="00967FDC" w:rsidRPr="00967FDC" w:rsidRDefault="00967FDC" w:rsidP="00967FDC">
      <w:pPr>
        <w:numPr>
          <w:ilvl w:val="0"/>
          <w:numId w:val="3"/>
        </w:numPr>
        <w:shd w:val="clear" w:color="auto" w:fill="FAFEFF"/>
        <w:bidi w:val="0"/>
        <w:spacing w:after="0" w:line="360" w:lineRule="atLeast"/>
        <w:ind w:left="0"/>
        <w:textAlignment w:val="baseline"/>
        <w:rPr>
          <w:rFonts w:ascii="inherit" w:eastAsia="Times New Roman" w:hAnsi="inherit" w:cs="Helvetica"/>
          <w:color w:val="777777"/>
          <w:sz w:val="28"/>
          <w:szCs w:val="28"/>
        </w:rPr>
      </w:pPr>
      <w:hyperlink r:id="rId6" w:anchor="tab2" w:history="1">
        <w:r w:rsidRPr="00967FDC">
          <w:rPr>
            <w:rFonts w:ascii="inherit" w:eastAsia="Times New Roman" w:hAnsi="inherit" w:cs="Helvetica"/>
            <w:b/>
            <w:bCs/>
            <w:color w:val="333366"/>
            <w:sz w:val="28"/>
            <w:szCs w:val="28"/>
          </w:rPr>
          <w:t>Your price includes</w:t>
        </w:r>
      </w:hyperlink>
    </w:p>
    <w:tbl>
      <w:tblPr>
        <w:tblpPr w:leftFromText="45" w:rightFromText="45" w:bottomFromText="360" w:vertAnchor="text" w:horzAnchor="margin" w:tblpXSpec="center" w:tblpY="150"/>
        <w:tblW w:w="11360" w:type="dxa"/>
        <w:tblCellMar>
          <w:left w:w="0" w:type="dxa"/>
          <w:right w:w="0" w:type="dxa"/>
        </w:tblCellMar>
        <w:tblLook w:val="04A0"/>
      </w:tblPr>
      <w:tblGrid>
        <w:gridCol w:w="996"/>
        <w:gridCol w:w="3995"/>
        <w:gridCol w:w="4271"/>
        <w:gridCol w:w="2098"/>
      </w:tblGrid>
      <w:tr w:rsidR="00967FDC" w:rsidRPr="00967FDC" w:rsidTr="00967FDC">
        <w:trPr>
          <w:tblHeader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8"/>
                <w:szCs w:val="28"/>
              </w:rPr>
              <w:t>morning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8"/>
                <w:szCs w:val="28"/>
              </w:rPr>
              <w:t>afternoon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8"/>
                <w:szCs w:val="28"/>
              </w:rPr>
              <w:t>evening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Day 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Coach to meet group at ISIS centre and transfer to Paris via Dover Calais ferry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Check in to Paris Hotel. Free time to explore. Optional: Eiffel Tower (please note we are unable to book in advance in the peak summer months due to group availability)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Evening meal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Day 2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Guided walking tour of famous landmarks. Included entrances: Seine River Cruise (optional lunch on cruise) and Louvre Museum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Evening meal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Day 3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Full day excursion to Disneyland Resort Paris Included entrance: Disneyland Paris 1 day 2 park hopper ticket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Evening meal at Planet Hollywood Disney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Day 4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Half-Day excursion to Versailles. Then free time in Paris. Included entrance: Palace of Versailles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Evening meal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lastRenderedPageBreak/>
              <w:t>Day 5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Check out of accommodation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Transfer to the airport for your return flight (not arranged by ISIS)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8"/>
                <w:szCs w:val="28"/>
              </w:rPr>
            </w:pPr>
            <w:r w:rsidRPr="00967FDC">
              <w:rPr>
                <w:rFonts w:ascii="inherit" w:eastAsia="Times New Roman" w:hAnsi="inherit" w:cs="Times New Roman"/>
                <w:sz w:val="28"/>
                <w:szCs w:val="28"/>
              </w:rPr>
              <w:t>End of Tour</w:t>
            </w:r>
          </w:p>
        </w:tc>
      </w:tr>
    </w:tbl>
    <w:p w:rsidR="00967FDC" w:rsidRPr="00967FDC" w:rsidRDefault="00967FDC" w:rsidP="00967FDC">
      <w:pPr>
        <w:bidi w:val="0"/>
        <w:spacing w:after="0" w:line="336" w:lineRule="atLeast"/>
        <w:textAlignment w:val="baseline"/>
        <w:outlineLvl w:val="0"/>
        <w:rPr>
          <w:rFonts w:ascii="Arial" w:eastAsia="Times New Roman" w:hAnsi="Arial" w:cs="Arial"/>
          <w:color w:val="202020"/>
          <w:kern w:val="36"/>
          <w:sz w:val="42"/>
          <w:szCs w:val="42"/>
        </w:rPr>
      </w:pPr>
      <w:r w:rsidRPr="00967FDC">
        <w:rPr>
          <w:rFonts w:ascii="inherit" w:eastAsia="Times New Roman" w:hAnsi="inherit" w:cs="Arial"/>
          <w:b/>
          <w:bCs/>
          <w:color w:val="202020"/>
          <w:kern w:val="36"/>
          <w:sz w:val="42"/>
        </w:rPr>
        <w:t>Exploring London</w:t>
      </w:r>
    </w:p>
    <w:p w:rsidR="00967FDC" w:rsidRPr="00967FDC" w:rsidRDefault="00967FDC" w:rsidP="00967FDC">
      <w:pPr>
        <w:bidi w:val="0"/>
        <w:spacing w:after="40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67FDC">
        <w:rPr>
          <w:rFonts w:ascii="inherit" w:eastAsia="Times New Roman" w:hAnsi="inherit" w:cs="Times New Roman"/>
          <w:sz w:val="24"/>
          <w:szCs w:val="24"/>
        </w:rPr>
        <w:t>Prices below are based on 40 students and 4 free leaders, coach travel and listed visits</w:t>
      </w:r>
    </w:p>
    <w:p w:rsidR="00967FDC" w:rsidRPr="00967FDC" w:rsidRDefault="00967FDC" w:rsidP="00967FDC">
      <w:pPr>
        <w:bidi w:val="0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02020"/>
          <w:sz w:val="30"/>
          <w:szCs w:val="30"/>
        </w:rPr>
      </w:pPr>
      <w:r w:rsidRPr="00967FDC">
        <w:rPr>
          <w:rFonts w:ascii="inherit" w:eastAsia="Times New Roman" w:hAnsi="inherit" w:cs="Arial"/>
          <w:b/>
          <w:bCs/>
          <w:color w:val="202020"/>
          <w:sz w:val="30"/>
        </w:rPr>
        <w:t>Prices from £295pp </w:t>
      </w:r>
      <w:r w:rsidRPr="00967FDC">
        <w:rPr>
          <w:rFonts w:ascii="Arial" w:eastAsia="Times New Roman" w:hAnsi="Arial" w:cs="Arial"/>
          <w:color w:val="202020"/>
          <w:sz w:val="30"/>
          <w:szCs w:val="30"/>
        </w:rPr>
        <w:t>5 days/ 4 nights</w:t>
      </w:r>
    </w:p>
    <w:p w:rsidR="00967FDC" w:rsidRPr="00967FDC" w:rsidRDefault="00967FDC" w:rsidP="00967FDC">
      <w:pPr>
        <w:bidi w:val="0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67FDC">
        <w:rPr>
          <w:rFonts w:ascii="inherit" w:eastAsia="Times New Roman" w:hAnsi="inherit" w:cs="Times New Roman"/>
          <w:sz w:val="24"/>
          <w:szCs w:val="24"/>
        </w:rPr>
        <w:t>One thing students always want to see more of when they’re in the UK is London. So, our exciting 5 day tour will give your group the chance to get to know our cosmopolitan capital.</w:t>
      </w:r>
      <w:r w:rsidRPr="00967FDC">
        <w:rPr>
          <w:rFonts w:ascii="inherit" w:eastAsia="Times New Roman" w:hAnsi="inherit" w:cs="Times New Roman"/>
          <w:sz w:val="24"/>
          <w:szCs w:val="24"/>
        </w:rPr>
        <w:br/>
        <w:t>This itinerary includes a four-</w:t>
      </w:r>
      <w:r w:rsidRPr="00967FDC">
        <w:rPr>
          <w:rFonts w:ascii="inherit" w:eastAsia="Times New Roman" w:hAnsi="inherit" w:cs="Times New Roman"/>
          <w:sz w:val="24"/>
          <w:szCs w:val="24"/>
        </w:rPr>
        <w:softHyphen/>
        <w:t xml:space="preserve">hour guided tour of the city, visits to the London Eye and Madam </w:t>
      </w:r>
      <w:proofErr w:type="spellStart"/>
      <w:r w:rsidRPr="00967FDC">
        <w:rPr>
          <w:rFonts w:ascii="inherit" w:eastAsia="Times New Roman" w:hAnsi="inherit" w:cs="Times New Roman"/>
          <w:sz w:val="24"/>
          <w:szCs w:val="24"/>
        </w:rPr>
        <w:t>Tussauds</w:t>
      </w:r>
      <w:proofErr w:type="spellEnd"/>
      <w:r w:rsidRPr="00967FDC">
        <w:rPr>
          <w:rFonts w:ascii="inherit" w:eastAsia="Times New Roman" w:hAnsi="inherit" w:cs="Times New Roman"/>
          <w:sz w:val="24"/>
          <w:szCs w:val="24"/>
        </w:rPr>
        <w:t xml:space="preserve"> and a river cruise. Plus, your group will also visit Oxford and will have the chance to see a West End show.</w:t>
      </w:r>
    </w:p>
    <w:p w:rsidR="00967FDC" w:rsidRPr="00967FDC" w:rsidRDefault="00967FDC" w:rsidP="00967FDC">
      <w:pPr>
        <w:numPr>
          <w:ilvl w:val="0"/>
          <w:numId w:val="4"/>
        </w:numPr>
        <w:bidi w:val="0"/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hyperlink r:id="rId7" w:anchor="tab1" w:history="1">
        <w:r w:rsidRPr="00967FDC">
          <w:rPr>
            <w:rFonts w:ascii="inherit" w:eastAsia="Times New Roman" w:hAnsi="inherit" w:cs="Times New Roman"/>
            <w:b/>
            <w:bCs/>
            <w:color w:val="333366"/>
            <w:sz w:val="24"/>
            <w:szCs w:val="24"/>
          </w:rPr>
          <w:t>Typical Itinerary</w:t>
        </w:r>
      </w:hyperlink>
    </w:p>
    <w:p w:rsidR="00967FDC" w:rsidRPr="00967FDC" w:rsidRDefault="00967FDC" w:rsidP="00967FDC">
      <w:pPr>
        <w:bidi w:val="0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67FDC">
        <w:rPr>
          <w:rFonts w:ascii="inherit" w:eastAsia="Times New Roman" w:hAnsi="inherit" w:cs="Times New Roman"/>
          <w:sz w:val="24"/>
          <w:szCs w:val="24"/>
        </w:rPr>
        <w:t> </w:t>
      </w:r>
    </w:p>
    <w:p w:rsidR="00967FDC" w:rsidRPr="00967FDC" w:rsidRDefault="00967FDC" w:rsidP="00967FDC">
      <w:pPr>
        <w:numPr>
          <w:ilvl w:val="0"/>
          <w:numId w:val="4"/>
        </w:numPr>
        <w:bidi w:val="0"/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hyperlink r:id="rId8" w:anchor="tab2" w:history="1">
        <w:r w:rsidRPr="00967FDC">
          <w:rPr>
            <w:rFonts w:ascii="inherit" w:eastAsia="Times New Roman" w:hAnsi="inherit" w:cs="Times New Roman"/>
            <w:b/>
            <w:bCs/>
            <w:color w:val="333366"/>
            <w:sz w:val="24"/>
            <w:szCs w:val="24"/>
          </w:rPr>
          <w:t>Your price includes</w:t>
        </w:r>
      </w:hyperlink>
    </w:p>
    <w:tbl>
      <w:tblPr>
        <w:tblpPr w:leftFromText="45" w:rightFromText="45" w:bottomFromText="360" w:vertAnchor="text" w:horzAnchor="margin" w:tblpXSpec="center" w:tblpY="424"/>
        <w:tblW w:w="11360" w:type="dxa"/>
        <w:tblCellMar>
          <w:left w:w="0" w:type="dxa"/>
          <w:right w:w="0" w:type="dxa"/>
        </w:tblCellMar>
        <w:tblLook w:val="04A0"/>
      </w:tblPr>
      <w:tblGrid>
        <w:gridCol w:w="900"/>
        <w:gridCol w:w="6133"/>
        <w:gridCol w:w="1320"/>
        <w:gridCol w:w="3007"/>
      </w:tblGrid>
      <w:tr w:rsidR="00967FDC" w:rsidRPr="00967FDC" w:rsidTr="00967FDC">
        <w:trPr>
          <w:tblHeader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afternoon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evening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Coach to meet group at ISIS centre and transfer to London accommodation. Free time to explore!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2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 xml:space="preserve">4 hour guided walking tour of London’s famous sights. Included entrance: Madame </w:t>
            </w:r>
            <w:proofErr w:type="spellStart"/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Tussauds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 at Hard Rock Café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3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Full day excursion to Oxford with a guided tour of the famous sights and Colleges. Included entrance: Christchurch College. Optional punting on the river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 Evening meal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5F5F5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4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5F5F5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Free day in London to explore the famous Southbank &amp; Covent Garden. Included entrance: London Eye River Cruise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5F5F5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5F5F5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 at Planet Hollywood. Optional: West End Show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5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Check out of accommodation.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End of Tour</w:t>
            </w:r>
          </w:p>
          <w:p w:rsid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967FDC" w:rsidRDefault="00967FDC" w:rsidP="00967FDC">
      <w:pPr>
        <w:shd w:val="clear" w:color="auto" w:fill="FAFEFF"/>
        <w:bidi w:val="0"/>
        <w:spacing w:after="0" w:line="336" w:lineRule="atLeast"/>
        <w:textAlignment w:val="baseline"/>
        <w:outlineLvl w:val="0"/>
        <w:rPr>
          <w:lang w:bidi="ar-EG"/>
        </w:rPr>
      </w:pPr>
    </w:p>
    <w:p w:rsidR="00967FDC" w:rsidRPr="00967FDC" w:rsidRDefault="00967FDC" w:rsidP="00967FDC">
      <w:pPr>
        <w:shd w:val="clear" w:color="auto" w:fill="FAFEFF"/>
        <w:bidi w:val="0"/>
        <w:spacing w:after="0" w:line="336" w:lineRule="atLeast"/>
        <w:textAlignment w:val="baseline"/>
        <w:outlineLvl w:val="0"/>
        <w:rPr>
          <w:rFonts w:ascii="Arial" w:eastAsia="Times New Roman" w:hAnsi="Arial" w:cs="Arial"/>
          <w:color w:val="202020"/>
          <w:kern w:val="36"/>
          <w:sz w:val="42"/>
          <w:szCs w:val="42"/>
        </w:rPr>
      </w:pPr>
      <w:r w:rsidRPr="00967FDC">
        <w:rPr>
          <w:rFonts w:ascii="inherit" w:eastAsia="Times New Roman" w:hAnsi="inherit" w:cs="Arial"/>
          <w:b/>
          <w:bCs/>
          <w:color w:val="202020"/>
          <w:kern w:val="36"/>
          <w:sz w:val="42"/>
        </w:rPr>
        <w:lastRenderedPageBreak/>
        <w:t>Exploring Europe – Brussels, Bruges and Amsterdam</w:t>
      </w:r>
    </w:p>
    <w:p w:rsidR="00967FDC" w:rsidRPr="00967FDC" w:rsidRDefault="00967FDC" w:rsidP="00967FDC">
      <w:pPr>
        <w:shd w:val="clear" w:color="auto" w:fill="FAFEFF"/>
        <w:bidi w:val="0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02020"/>
          <w:sz w:val="30"/>
          <w:szCs w:val="30"/>
        </w:rPr>
      </w:pPr>
      <w:r w:rsidRPr="00967FDC">
        <w:rPr>
          <w:rFonts w:ascii="inherit" w:eastAsia="Times New Roman" w:hAnsi="inherit" w:cs="Arial"/>
          <w:b/>
          <w:bCs/>
          <w:color w:val="202020"/>
          <w:sz w:val="30"/>
        </w:rPr>
        <w:t>Prices from £325pp </w:t>
      </w:r>
      <w:r w:rsidRPr="00967FDC">
        <w:rPr>
          <w:rFonts w:ascii="Arial" w:eastAsia="Times New Roman" w:hAnsi="Arial" w:cs="Arial"/>
          <w:color w:val="202020"/>
          <w:sz w:val="30"/>
          <w:szCs w:val="30"/>
        </w:rPr>
        <w:t>5 days/ 4 nights</w:t>
      </w:r>
    </w:p>
    <w:p w:rsidR="00967FDC" w:rsidRPr="00967FDC" w:rsidRDefault="00967FDC" w:rsidP="00967FDC">
      <w:pPr>
        <w:shd w:val="clear" w:color="auto" w:fill="FAFEFF"/>
        <w:bidi w:val="0"/>
        <w:spacing w:after="0" w:line="400" w:lineRule="atLeast"/>
        <w:textAlignment w:val="baseline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 xml:space="preserve">Having first visited the beautiful city of Bruges, your group will arrive in Brussels where they will visit the iconic </w:t>
      </w:r>
      <w:proofErr w:type="spellStart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>Atomium</w:t>
      </w:r>
      <w:proofErr w:type="spellEnd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 xml:space="preserve"> building and Mini Europe. A guided tour of Brussels will include the Grand Place, </w:t>
      </w:r>
      <w:proofErr w:type="spellStart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>Mannekin</w:t>
      </w:r>
      <w:proofErr w:type="spellEnd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>Pis</w:t>
      </w:r>
      <w:proofErr w:type="spellEnd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 xml:space="preserve"> and the </w:t>
      </w:r>
      <w:proofErr w:type="spellStart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>Palais</w:t>
      </w:r>
      <w:proofErr w:type="spellEnd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 xml:space="preserve"> de justice.</w:t>
      </w:r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br/>
        <w:t>The group then moves on for a busy day in Amsterdam that includes visits to Anne Frank’s House, the Van Gogh Museum and a canal cruise. This tour is a great way for students to explore this interesting and dynamic part of Europe.</w:t>
      </w:r>
    </w:p>
    <w:p w:rsidR="00967FDC" w:rsidRPr="00967FDC" w:rsidRDefault="00967FDC" w:rsidP="00967FDC">
      <w:pPr>
        <w:numPr>
          <w:ilvl w:val="0"/>
          <w:numId w:val="5"/>
        </w:numPr>
        <w:shd w:val="clear" w:color="auto" w:fill="FAFEFF"/>
        <w:bidi w:val="0"/>
        <w:spacing w:after="0" w:line="360" w:lineRule="atLeast"/>
        <w:ind w:left="0"/>
        <w:textAlignment w:val="baseline"/>
        <w:rPr>
          <w:rFonts w:ascii="inherit" w:eastAsia="Times New Roman" w:hAnsi="inherit" w:cs="Helvetica"/>
          <w:color w:val="777777"/>
          <w:sz w:val="24"/>
          <w:szCs w:val="24"/>
        </w:rPr>
      </w:pPr>
      <w:hyperlink r:id="rId9" w:anchor="tab1" w:history="1">
        <w:r w:rsidRPr="00967FDC">
          <w:rPr>
            <w:rFonts w:ascii="inherit" w:eastAsia="Times New Roman" w:hAnsi="inherit" w:cs="Helvetica"/>
            <w:b/>
            <w:bCs/>
            <w:color w:val="333366"/>
            <w:sz w:val="24"/>
            <w:szCs w:val="24"/>
          </w:rPr>
          <w:t>Typical Itinerary</w:t>
        </w:r>
      </w:hyperlink>
    </w:p>
    <w:p w:rsidR="00967FDC" w:rsidRPr="00967FDC" w:rsidRDefault="00967FDC" w:rsidP="00967FDC">
      <w:pPr>
        <w:shd w:val="clear" w:color="auto" w:fill="FAFEFF"/>
        <w:bidi w:val="0"/>
        <w:spacing w:after="0" w:line="400" w:lineRule="atLeast"/>
        <w:textAlignment w:val="baseline"/>
        <w:rPr>
          <w:rFonts w:ascii="inherit" w:eastAsia="Times New Roman" w:hAnsi="inherit" w:cs="Helvetica"/>
          <w:color w:val="777777"/>
          <w:sz w:val="24"/>
          <w:szCs w:val="24"/>
        </w:rPr>
      </w:pPr>
      <w:r w:rsidRPr="00967FDC">
        <w:rPr>
          <w:rFonts w:ascii="inherit" w:eastAsia="Times New Roman" w:hAnsi="inherit" w:cs="Helvetica"/>
          <w:color w:val="777777"/>
          <w:sz w:val="24"/>
          <w:szCs w:val="24"/>
        </w:rPr>
        <w:t> </w:t>
      </w:r>
    </w:p>
    <w:p w:rsidR="00967FDC" w:rsidRPr="00967FDC" w:rsidRDefault="00967FDC" w:rsidP="00967FDC">
      <w:pPr>
        <w:numPr>
          <w:ilvl w:val="0"/>
          <w:numId w:val="5"/>
        </w:numPr>
        <w:shd w:val="clear" w:color="auto" w:fill="FAFEFF"/>
        <w:bidi w:val="0"/>
        <w:spacing w:after="0" w:line="360" w:lineRule="atLeast"/>
        <w:ind w:left="0"/>
        <w:textAlignment w:val="baseline"/>
        <w:rPr>
          <w:rFonts w:ascii="inherit" w:eastAsia="Times New Roman" w:hAnsi="inherit" w:cs="Helvetica"/>
          <w:color w:val="777777"/>
          <w:sz w:val="24"/>
          <w:szCs w:val="24"/>
        </w:rPr>
      </w:pPr>
      <w:hyperlink r:id="rId10" w:anchor="tab2" w:history="1">
        <w:r w:rsidRPr="00967FDC">
          <w:rPr>
            <w:rFonts w:ascii="inherit" w:eastAsia="Times New Roman" w:hAnsi="inherit" w:cs="Helvetica"/>
            <w:b/>
            <w:bCs/>
            <w:color w:val="333366"/>
            <w:sz w:val="24"/>
            <w:szCs w:val="24"/>
          </w:rPr>
          <w:t>Your price includes</w:t>
        </w:r>
      </w:hyperlink>
    </w:p>
    <w:tbl>
      <w:tblPr>
        <w:tblpPr w:leftFromText="45" w:rightFromText="45" w:bottomFromText="360" w:vertAnchor="text" w:horzAnchor="margin" w:tblpXSpec="center" w:tblpY="669"/>
        <w:tblW w:w="11360" w:type="dxa"/>
        <w:tblCellMar>
          <w:left w:w="0" w:type="dxa"/>
          <w:right w:w="0" w:type="dxa"/>
        </w:tblCellMar>
        <w:tblLook w:val="04A0"/>
      </w:tblPr>
      <w:tblGrid>
        <w:gridCol w:w="900"/>
        <w:gridCol w:w="4514"/>
        <w:gridCol w:w="3110"/>
        <w:gridCol w:w="2836"/>
      </w:tblGrid>
      <w:tr w:rsidR="00967FDC" w:rsidRPr="00967FDC" w:rsidTr="00967FDC">
        <w:trPr>
          <w:tblHeader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afternoon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evening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Coach to meet group at ISIS centre and transfer to Brussels via Dover Calais ferry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Stop in Bruges on route to explore this beautiful city Included entrance: Belfry Tower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meal. Overnight in Brussels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2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 xml:space="preserve">Guided walking tour of Brussels to see </w:t>
            </w:r>
            <w:proofErr w:type="gramStart"/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it’s</w:t>
            </w:r>
            <w:proofErr w:type="gramEnd"/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 xml:space="preserve"> famous sights. Included entrance: Chocolate Museum and workshop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meal. Overnight in Brussels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3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 xml:space="preserve">Check out of hotel. Day to explore Brussels. Included entrances: </w:t>
            </w:r>
            <w:proofErr w:type="spellStart"/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Atomium</w:t>
            </w:r>
            <w:proofErr w:type="spellEnd"/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 xml:space="preserve"> &amp; Mini Europe theme park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Transfer on to Amsterdam and check in to hotel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meal. Overnight in Amsterdam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4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Time to explore Amsterdam. Included entrances: Canal Cruise – Anne Frank House Museum – Van Gogh Museum and Rijksmuseum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 at Hard Rock Café Amsterdam. Overnight in Amsterdam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5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Check out of accommodation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 xml:space="preserve">Transfer to the airport for 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End of Tour</w:t>
            </w:r>
          </w:p>
        </w:tc>
      </w:tr>
    </w:tbl>
    <w:p w:rsidR="00967FDC" w:rsidRPr="00967FDC" w:rsidRDefault="00967FDC" w:rsidP="00967FDC">
      <w:pPr>
        <w:shd w:val="clear" w:color="auto" w:fill="FFFFFF"/>
        <w:bidi w:val="0"/>
        <w:spacing w:line="4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67FDC">
        <w:rPr>
          <w:rFonts w:ascii="inherit" w:eastAsia="Times New Roman" w:hAnsi="inherit" w:cs="Helvetica"/>
          <w:i/>
          <w:iCs/>
          <w:color w:val="777777"/>
          <w:sz w:val="24"/>
          <w:szCs w:val="24"/>
        </w:rPr>
        <w:t>Here is a sample </w:t>
      </w:r>
      <w:r w:rsidRPr="00967FDC">
        <w:rPr>
          <w:rFonts w:ascii="inherit" w:eastAsia="Times New Roman" w:hAnsi="inherit" w:cs="Helvetica"/>
          <w:b/>
          <w:bCs/>
          <w:i/>
          <w:iCs/>
          <w:color w:val="777777"/>
          <w:sz w:val="24"/>
          <w:szCs w:val="24"/>
        </w:rPr>
        <w:t>Extended</w:t>
      </w:r>
      <w:r w:rsidRPr="00967FDC">
        <w:rPr>
          <w:rFonts w:ascii="inherit" w:eastAsia="Times New Roman" w:hAnsi="inherit" w:cs="Helvetica"/>
          <w:i/>
          <w:iCs/>
          <w:color w:val="777777"/>
          <w:sz w:val="24"/>
          <w:szCs w:val="24"/>
        </w:rPr>
        <w:t> tour…</w:t>
      </w:r>
    </w:p>
    <w:p w:rsidR="00967FDC" w:rsidRPr="00967FDC" w:rsidRDefault="00967FDC" w:rsidP="00967FDC">
      <w:pPr>
        <w:shd w:val="clear" w:color="auto" w:fill="FAFEFF"/>
        <w:bidi w:val="0"/>
        <w:spacing w:after="0" w:line="336" w:lineRule="atLeast"/>
        <w:textAlignment w:val="baseline"/>
        <w:outlineLvl w:val="0"/>
        <w:rPr>
          <w:rFonts w:ascii="Arial" w:eastAsia="Times New Roman" w:hAnsi="Arial" w:cs="Arial"/>
          <w:color w:val="202020"/>
          <w:kern w:val="36"/>
          <w:sz w:val="42"/>
          <w:szCs w:val="42"/>
        </w:rPr>
      </w:pPr>
      <w:r w:rsidRPr="00967FDC">
        <w:rPr>
          <w:rFonts w:ascii="inherit" w:eastAsia="Times New Roman" w:hAnsi="inherit" w:cs="Arial"/>
          <w:b/>
          <w:bCs/>
          <w:color w:val="202020"/>
          <w:kern w:val="36"/>
          <w:sz w:val="42"/>
        </w:rPr>
        <w:lastRenderedPageBreak/>
        <w:t>Exploring Europe – Brussels, Bruges and Amsterdam</w:t>
      </w:r>
    </w:p>
    <w:p w:rsidR="00967FDC" w:rsidRPr="00967FDC" w:rsidRDefault="00967FDC" w:rsidP="00967FDC">
      <w:pPr>
        <w:shd w:val="clear" w:color="auto" w:fill="FAFEFF"/>
        <w:bidi w:val="0"/>
        <w:spacing w:after="0" w:line="336" w:lineRule="atLeast"/>
        <w:textAlignment w:val="baseline"/>
        <w:outlineLvl w:val="2"/>
        <w:rPr>
          <w:rFonts w:ascii="Arial" w:eastAsia="Times New Roman" w:hAnsi="Arial" w:cs="Arial"/>
          <w:color w:val="202020"/>
          <w:sz w:val="30"/>
          <w:szCs w:val="30"/>
        </w:rPr>
      </w:pPr>
      <w:r w:rsidRPr="00967FDC">
        <w:rPr>
          <w:rFonts w:ascii="inherit" w:eastAsia="Times New Roman" w:hAnsi="inherit" w:cs="Arial"/>
          <w:b/>
          <w:bCs/>
          <w:color w:val="202020"/>
          <w:sz w:val="30"/>
        </w:rPr>
        <w:t>Prices from £325pp </w:t>
      </w:r>
      <w:r w:rsidRPr="00967FDC">
        <w:rPr>
          <w:rFonts w:ascii="Arial" w:eastAsia="Times New Roman" w:hAnsi="Arial" w:cs="Arial"/>
          <w:color w:val="202020"/>
          <w:sz w:val="30"/>
          <w:szCs w:val="30"/>
        </w:rPr>
        <w:t>5 days/ 4 nights</w:t>
      </w:r>
    </w:p>
    <w:p w:rsidR="00967FDC" w:rsidRPr="00967FDC" w:rsidRDefault="00967FDC" w:rsidP="00967FDC">
      <w:pPr>
        <w:shd w:val="clear" w:color="auto" w:fill="FAFEFF"/>
        <w:bidi w:val="0"/>
        <w:spacing w:after="0" w:line="400" w:lineRule="atLeast"/>
        <w:textAlignment w:val="baseline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 xml:space="preserve">Having first visited the beautiful city of Bruges, your group will arrive in Brussels where they will visit the iconic </w:t>
      </w:r>
      <w:proofErr w:type="spellStart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>Atomium</w:t>
      </w:r>
      <w:proofErr w:type="spellEnd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 xml:space="preserve"> building and Mini Europe. A guided tour of Brussels will include the Grand Place, </w:t>
      </w:r>
      <w:proofErr w:type="spellStart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>Mannekin</w:t>
      </w:r>
      <w:proofErr w:type="spellEnd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>Pis</w:t>
      </w:r>
      <w:proofErr w:type="spellEnd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 xml:space="preserve"> and the </w:t>
      </w:r>
      <w:proofErr w:type="spellStart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>Palais</w:t>
      </w:r>
      <w:proofErr w:type="spellEnd"/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t xml:space="preserve"> de justice.</w:t>
      </w:r>
      <w:r w:rsidRPr="00967FDC">
        <w:rPr>
          <w:rFonts w:ascii="Helvetica" w:eastAsia="Times New Roman" w:hAnsi="Helvetica" w:cs="Helvetica"/>
          <w:color w:val="777777"/>
          <w:sz w:val="24"/>
          <w:szCs w:val="24"/>
        </w:rPr>
        <w:br/>
        <w:t>The group then moves on for a busy day in Amsterdam that includes visits to Anne Frank’s House, the Van Gogh Museum and a canal cruise. This tour is a great way for students to explore this interesting and dynamic part of Europe.</w:t>
      </w:r>
    </w:p>
    <w:p w:rsidR="00967FDC" w:rsidRPr="00967FDC" w:rsidRDefault="00967FDC" w:rsidP="00967FDC">
      <w:pPr>
        <w:numPr>
          <w:ilvl w:val="0"/>
          <w:numId w:val="6"/>
        </w:numPr>
        <w:shd w:val="clear" w:color="auto" w:fill="FAFEFF"/>
        <w:bidi w:val="0"/>
        <w:spacing w:after="0" w:line="360" w:lineRule="atLeast"/>
        <w:ind w:left="0"/>
        <w:textAlignment w:val="baseline"/>
        <w:rPr>
          <w:rFonts w:ascii="inherit" w:eastAsia="Times New Roman" w:hAnsi="inherit" w:cs="Helvetica"/>
          <w:color w:val="777777"/>
          <w:sz w:val="24"/>
          <w:szCs w:val="24"/>
        </w:rPr>
      </w:pPr>
      <w:hyperlink r:id="rId11" w:anchor="tab1" w:history="1">
        <w:r w:rsidRPr="00967FDC">
          <w:rPr>
            <w:rFonts w:ascii="inherit" w:eastAsia="Times New Roman" w:hAnsi="inherit" w:cs="Helvetica"/>
            <w:b/>
            <w:bCs/>
            <w:color w:val="333366"/>
            <w:sz w:val="24"/>
            <w:szCs w:val="24"/>
          </w:rPr>
          <w:t>Typical Itinerary</w:t>
        </w:r>
      </w:hyperlink>
    </w:p>
    <w:p w:rsidR="00967FDC" w:rsidRPr="00967FDC" w:rsidRDefault="00967FDC" w:rsidP="00967FDC">
      <w:pPr>
        <w:shd w:val="clear" w:color="auto" w:fill="FAFEFF"/>
        <w:bidi w:val="0"/>
        <w:spacing w:after="0" w:line="400" w:lineRule="atLeast"/>
        <w:textAlignment w:val="baseline"/>
        <w:rPr>
          <w:rFonts w:ascii="inherit" w:eastAsia="Times New Roman" w:hAnsi="inherit" w:cs="Helvetica"/>
          <w:color w:val="777777"/>
          <w:sz w:val="24"/>
          <w:szCs w:val="24"/>
        </w:rPr>
      </w:pPr>
      <w:r w:rsidRPr="00967FDC">
        <w:rPr>
          <w:rFonts w:ascii="inherit" w:eastAsia="Times New Roman" w:hAnsi="inherit" w:cs="Helvetica"/>
          <w:color w:val="777777"/>
          <w:sz w:val="24"/>
          <w:szCs w:val="24"/>
        </w:rPr>
        <w:t> </w:t>
      </w:r>
    </w:p>
    <w:p w:rsidR="00967FDC" w:rsidRPr="00967FDC" w:rsidRDefault="00967FDC" w:rsidP="00967FDC">
      <w:pPr>
        <w:numPr>
          <w:ilvl w:val="0"/>
          <w:numId w:val="6"/>
        </w:numPr>
        <w:shd w:val="clear" w:color="auto" w:fill="FAFEFF"/>
        <w:bidi w:val="0"/>
        <w:spacing w:after="0" w:line="360" w:lineRule="atLeast"/>
        <w:ind w:left="0"/>
        <w:textAlignment w:val="baseline"/>
        <w:rPr>
          <w:rFonts w:ascii="inherit" w:eastAsia="Times New Roman" w:hAnsi="inherit" w:cs="Helvetica"/>
          <w:color w:val="777777"/>
          <w:sz w:val="24"/>
          <w:szCs w:val="24"/>
        </w:rPr>
      </w:pPr>
      <w:hyperlink r:id="rId12" w:anchor="tab2" w:history="1">
        <w:r w:rsidRPr="00967FDC">
          <w:rPr>
            <w:rFonts w:ascii="inherit" w:eastAsia="Times New Roman" w:hAnsi="inherit" w:cs="Helvetica"/>
            <w:b/>
            <w:bCs/>
            <w:color w:val="333366"/>
            <w:sz w:val="24"/>
            <w:szCs w:val="24"/>
          </w:rPr>
          <w:t>Your price includes</w:t>
        </w:r>
      </w:hyperlink>
    </w:p>
    <w:tbl>
      <w:tblPr>
        <w:tblpPr w:leftFromText="45" w:rightFromText="45" w:bottomFromText="360" w:vertAnchor="text" w:horzAnchor="margin" w:tblpXSpec="center" w:tblpY="589"/>
        <w:tblW w:w="11360" w:type="dxa"/>
        <w:tblCellMar>
          <w:left w:w="0" w:type="dxa"/>
          <w:right w:w="0" w:type="dxa"/>
        </w:tblCellMar>
        <w:tblLook w:val="04A0"/>
      </w:tblPr>
      <w:tblGrid>
        <w:gridCol w:w="900"/>
        <w:gridCol w:w="4514"/>
        <w:gridCol w:w="3110"/>
        <w:gridCol w:w="2836"/>
      </w:tblGrid>
      <w:tr w:rsidR="00967FDC" w:rsidRPr="00967FDC" w:rsidTr="00967FDC">
        <w:trPr>
          <w:tblHeader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morning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afternoon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vAlign w:val="bottom"/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evening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Coach to meet group at ISIS centre and transfer to Brussels via Dover Calais ferry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Stop in Bruges on route to explore this beautiful city Included entrance: Belfry Tower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meal. Overnight in Brussels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2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 xml:space="preserve">Guided walking tour of Brussels to see </w:t>
            </w:r>
            <w:proofErr w:type="gramStart"/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it’s</w:t>
            </w:r>
            <w:proofErr w:type="gramEnd"/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 xml:space="preserve"> famous sights. Included entrance: Chocolate Museum and workshop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meal. Overnight in Brussels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3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 xml:space="preserve">Check out of hotel. Day to explore Brussels. Included entrances: </w:t>
            </w:r>
            <w:proofErr w:type="spellStart"/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Atomium</w:t>
            </w:r>
            <w:proofErr w:type="spellEnd"/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 xml:space="preserve"> &amp; Mini Europe theme park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Transfer on to Amsterdam and check in to hotel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meal. Overnight in Amsterdam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4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Time to explore Amsterdam. Included entrances: Canal Cruise – Anne Frank House Museum – Van Gogh Museum and Rijksmuseum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Evening meal at Hard Rock Café Amsterdam. Overnight in Amsterdam</w:t>
            </w:r>
          </w:p>
        </w:tc>
      </w:tr>
      <w:tr w:rsidR="00967FDC" w:rsidRPr="00967FDC" w:rsidTr="00967FDC"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Day 5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Check out of accommodation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Transfer to the airport for)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7FDC" w:rsidRPr="00967FDC" w:rsidRDefault="00967FDC" w:rsidP="00967FDC">
            <w:pPr>
              <w:bidi w:val="0"/>
              <w:spacing w:after="0" w:line="36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67FDC">
              <w:rPr>
                <w:rFonts w:ascii="inherit" w:eastAsia="Times New Roman" w:hAnsi="inherit" w:cs="Times New Roman"/>
                <w:sz w:val="24"/>
                <w:szCs w:val="24"/>
              </w:rPr>
              <w:t>End of Tour</w:t>
            </w:r>
          </w:p>
        </w:tc>
      </w:tr>
    </w:tbl>
    <w:p w:rsidR="00967FDC" w:rsidRPr="00967FDC" w:rsidRDefault="00967FDC" w:rsidP="00967FDC">
      <w:pPr>
        <w:shd w:val="clear" w:color="auto" w:fill="FFFFFF"/>
        <w:bidi w:val="0"/>
        <w:spacing w:line="40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67FDC">
        <w:rPr>
          <w:rFonts w:ascii="inherit" w:eastAsia="Times New Roman" w:hAnsi="inherit" w:cs="Helvetica"/>
          <w:i/>
          <w:iCs/>
          <w:color w:val="777777"/>
          <w:sz w:val="24"/>
          <w:szCs w:val="24"/>
        </w:rPr>
        <w:lastRenderedPageBreak/>
        <w:t>…</w:t>
      </w: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967FDC" w:rsidRPr="00967FDC" w:rsidRDefault="00967FDC" w:rsidP="00967FDC">
      <w:pPr>
        <w:bidi w:val="0"/>
        <w:rPr>
          <w:lang w:bidi="ar-EG"/>
        </w:rPr>
      </w:pPr>
    </w:p>
    <w:p w:rsidR="002A748A" w:rsidRPr="00967FDC" w:rsidRDefault="002A748A" w:rsidP="00967FDC">
      <w:pPr>
        <w:bidi w:val="0"/>
        <w:rPr>
          <w:lang w:bidi="ar-EG"/>
        </w:rPr>
      </w:pPr>
    </w:p>
    <w:sectPr w:rsidR="002A748A" w:rsidRPr="00967FDC" w:rsidSect="001A1B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45210"/>
    <w:multiLevelType w:val="multilevel"/>
    <w:tmpl w:val="DCA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743E9"/>
    <w:multiLevelType w:val="multilevel"/>
    <w:tmpl w:val="E26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F2019"/>
    <w:multiLevelType w:val="multilevel"/>
    <w:tmpl w:val="10AC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11FEF"/>
    <w:multiLevelType w:val="multilevel"/>
    <w:tmpl w:val="B0C8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5550A"/>
    <w:multiLevelType w:val="multilevel"/>
    <w:tmpl w:val="B636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04976"/>
    <w:multiLevelType w:val="multilevel"/>
    <w:tmpl w:val="FD84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67FDC"/>
    <w:rsid w:val="001A1BC8"/>
    <w:rsid w:val="002A748A"/>
    <w:rsid w:val="00775804"/>
    <w:rsid w:val="0096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48A"/>
    <w:pPr>
      <w:bidi/>
    </w:pPr>
  </w:style>
  <w:style w:type="paragraph" w:styleId="Heading1">
    <w:name w:val="heading 1"/>
    <w:basedOn w:val="Normal"/>
    <w:link w:val="Heading1Char"/>
    <w:uiPriority w:val="9"/>
    <w:qFormat/>
    <w:rsid w:val="00967F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67FD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F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67FD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67FDC"/>
    <w:rPr>
      <w:b/>
      <w:bCs/>
    </w:rPr>
  </w:style>
  <w:style w:type="character" w:customStyle="1" w:styleId="apple-converted-space">
    <w:name w:val="apple-converted-space"/>
    <w:basedOn w:val="DefaultParagraphFont"/>
    <w:rsid w:val="00967FDC"/>
  </w:style>
  <w:style w:type="paragraph" w:styleId="NormalWeb">
    <w:name w:val="Normal (Web)"/>
    <w:basedOn w:val="Normal"/>
    <w:uiPriority w:val="99"/>
    <w:semiHidden/>
    <w:unhideWhenUsed/>
    <w:rsid w:val="00967F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7FD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67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914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566">
              <w:marLeft w:val="0"/>
              <w:marRight w:val="0"/>
              <w:marTop w:val="0"/>
              <w:marBottom w:val="0"/>
              <w:divBdr>
                <w:top w:val="single" w:sz="8" w:space="16" w:color="FF9933"/>
                <w:left w:val="single" w:sz="8" w:space="20" w:color="FF9933"/>
                <w:bottom w:val="single" w:sz="8" w:space="16" w:color="FF9933"/>
                <w:right w:val="single" w:sz="8" w:space="20" w:color="FF9933"/>
              </w:divBdr>
            </w:div>
          </w:divsChild>
        </w:div>
      </w:divsChild>
    </w:div>
    <w:div w:id="360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30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2288">
              <w:marLeft w:val="0"/>
              <w:marRight w:val="0"/>
              <w:marTop w:val="0"/>
              <w:marBottom w:val="0"/>
              <w:divBdr>
                <w:top w:val="single" w:sz="8" w:space="16" w:color="FF9933"/>
                <w:left w:val="single" w:sz="8" w:space="20" w:color="FF9933"/>
                <w:bottom w:val="single" w:sz="8" w:space="16" w:color="FF9933"/>
                <w:right w:val="single" w:sz="8" w:space="20" w:color="FF9933"/>
              </w:divBdr>
            </w:div>
          </w:divsChild>
        </w:div>
      </w:divsChild>
    </w:div>
    <w:div w:id="491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604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9707">
              <w:marLeft w:val="0"/>
              <w:marRight w:val="0"/>
              <w:marTop w:val="0"/>
              <w:marBottom w:val="0"/>
              <w:divBdr>
                <w:top w:val="single" w:sz="8" w:space="16" w:color="FF9933"/>
                <w:left w:val="single" w:sz="8" w:space="20" w:color="FF9933"/>
                <w:bottom w:val="single" w:sz="8" w:space="16" w:color="FF9933"/>
                <w:right w:val="single" w:sz="8" w:space="20" w:color="FF9933"/>
              </w:divBdr>
            </w:div>
          </w:divsChild>
        </w:div>
      </w:divsChild>
    </w:div>
    <w:div w:id="844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706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086">
              <w:marLeft w:val="0"/>
              <w:marRight w:val="0"/>
              <w:marTop w:val="0"/>
              <w:marBottom w:val="0"/>
              <w:divBdr>
                <w:top w:val="single" w:sz="8" w:space="16" w:color="FF9933"/>
                <w:left w:val="single" w:sz="8" w:space="20" w:color="FF9933"/>
                <w:bottom w:val="single" w:sz="8" w:space="16" w:color="FF9933"/>
                <w:right w:val="single" w:sz="8" w:space="20" w:color="FF9933"/>
              </w:divBdr>
            </w:div>
          </w:divsChild>
        </w:div>
      </w:divsChild>
    </w:div>
    <w:div w:id="1305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46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987">
              <w:marLeft w:val="0"/>
              <w:marRight w:val="0"/>
              <w:marTop w:val="0"/>
              <w:marBottom w:val="0"/>
              <w:divBdr>
                <w:top w:val="single" w:sz="8" w:space="16" w:color="FF9933"/>
                <w:left w:val="single" w:sz="8" w:space="20" w:color="FF9933"/>
                <w:bottom w:val="single" w:sz="8" w:space="16" w:color="FF9933"/>
                <w:right w:val="single" w:sz="8" w:space="20" w:color="FF9933"/>
              </w:divBdr>
            </w:div>
          </w:divsChild>
        </w:div>
      </w:divsChild>
    </w:div>
    <w:div w:id="1361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10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293">
              <w:marLeft w:val="0"/>
              <w:marRight w:val="0"/>
              <w:marTop w:val="0"/>
              <w:marBottom w:val="0"/>
              <w:divBdr>
                <w:top w:val="single" w:sz="8" w:space="16" w:color="FF9933"/>
                <w:left w:val="single" w:sz="8" w:space="20" w:color="FF9933"/>
                <w:bottom w:val="single" w:sz="8" w:space="16" w:color="FF9933"/>
                <w:right w:val="single" w:sz="8" w:space="20" w:color="FF993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sexplore.co.uk/exploring-lond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isexplore.co.uk/exploring-london/" TargetMode="External"/><Relationship Id="rId12" Type="http://schemas.openxmlformats.org/officeDocument/2006/relationships/hyperlink" Target="http://www.isisexplore.co.uk/exploring-europe-brussels-bruges-and-amsterd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explore.co.uk/exploring-europe-paris-and-disney/" TargetMode="External"/><Relationship Id="rId11" Type="http://schemas.openxmlformats.org/officeDocument/2006/relationships/hyperlink" Target="http://www.isisexplore.co.uk/exploring-europe-brussels-bruges-and-amsterdam/" TargetMode="External"/><Relationship Id="rId5" Type="http://schemas.openxmlformats.org/officeDocument/2006/relationships/hyperlink" Target="http://www.isisexplore.co.uk/exploring-europe-paris-and-disney/" TargetMode="External"/><Relationship Id="rId10" Type="http://schemas.openxmlformats.org/officeDocument/2006/relationships/hyperlink" Target="http://www.isisexplore.co.uk/exploring-europe-brussels-bruges-and-amsterd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isexplore.co.uk/exploring-europe-brussels-bruges-and-amsterd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950</Words>
  <Characters>5418</Characters>
  <Application>Microsoft Office Word</Application>
  <DocSecurity>0</DocSecurity>
  <Lines>45</Lines>
  <Paragraphs>12</Paragraphs>
  <ScaleCrop>false</ScaleCrop>
  <Company>Compaq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Winner</cp:lastModifiedBy>
  <cp:revision>1</cp:revision>
  <dcterms:created xsi:type="dcterms:W3CDTF">2014-04-03T08:48:00Z</dcterms:created>
  <dcterms:modified xsi:type="dcterms:W3CDTF">2014-04-03T08:57:00Z</dcterms:modified>
</cp:coreProperties>
</file>